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6A" w:rsidRPr="006941E9" w:rsidRDefault="00A536A2" w:rsidP="00A536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E9">
        <w:rPr>
          <w:rFonts w:ascii="Times New Roman" w:hAnsi="Times New Roman" w:cs="Times New Roman"/>
          <w:b/>
          <w:sz w:val="24"/>
          <w:szCs w:val="24"/>
        </w:rPr>
        <w:t xml:space="preserve">Списки документов НГК </w:t>
      </w:r>
      <w:r w:rsidR="00216542" w:rsidRPr="006941E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A536A2" w:rsidRPr="006941E9" w:rsidRDefault="00A536A2" w:rsidP="0080535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41E9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#G0#M12291 461400001</w:t>
      </w:r>
      <w:r w:rsidRPr="006941E9">
        <w:rPr>
          <w:rFonts w:ascii="Times New Roman" w:hAnsi="Times New Roman" w:cs="Times New Roman"/>
          <w:color w:val="000000"/>
          <w:sz w:val="24"/>
          <w:szCs w:val="24"/>
          <w:u w:val="single"/>
        </w:rPr>
        <w:t>Нормы, правила, стандарты по нефтегазовому комплексу</w:t>
      </w:r>
      <w:r w:rsidRPr="006941E9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#S</w:t>
      </w:r>
      <w:r w:rsidR="006941E9" w:rsidRPr="006941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8046D" w:rsidRPr="006941E9" w:rsidRDefault="0088046D" w:rsidP="008804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#P 3 0 1 4 1200179706 1200179707 1200179779 1200179921 0100010000001010000000000000000000000000FFFFFFFF#G0</w:t>
      </w: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F997CCB" wp14:editId="2E5531D1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941E9" w:rsidRPr="006941E9">
        <w:rPr>
          <w:rFonts w:ascii="Times New Roman" w:hAnsi="Times New Roman" w:cs="Times New Roman"/>
          <w:color w:val="000000"/>
          <w:sz w:val="18"/>
          <w:szCs w:val="18"/>
        </w:rPr>
        <w:t>ПНСТ от 26.05.2021 N 528-2021</w:t>
      </w:r>
      <w:r w:rsidR="006941E9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Нефтяная и газовая промышленность. Системы подводной добычи. Бесшовные и сварные трубы из </w:t>
      </w:r>
      <w:proofErr w:type="spellStart"/>
      <w:r w:rsidRPr="006941E9">
        <w:rPr>
          <w:rFonts w:ascii="Times New Roman" w:hAnsi="Times New Roman" w:cs="Times New Roman"/>
          <w:color w:val="000000"/>
          <w:sz w:val="18"/>
          <w:szCs w:val="18"/>
        </w:rPr>
        <w:t>аустенитной</w:t>
      </w:r>
      <w:proofErr w:type="spellEnd"/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нержавеющей стали. Технические условия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vertAlign w:val="subscript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62437A" wp14:editId="6BC3630E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7" w:tooltip="&quot;ГОСТ 34723-2021 Газ природный. Определение серосодержащих компонентов методом газовой хроматографии&quot;&#10;(утв. приказом Росстандарта от 25.05.2021 N 437-ст)&#10;Применяется с 01.01.2022&#10;Статус: вступает в силу с 01.01.2022" w:history="1">
        <w:r w:rsidR="006941E9"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>ГОСТ от 25.05.2021 N 34723-2021</w:t>
        </w:r>
      </w:hyperlink>
      <w:r w:rsidR="006941E9">
        <w:rPr>
          <w:rFonts w:ascii="Times New Roman" w:hAnsi="Times New Roman" w:cs="Times New Roman"/>
          <w:color w:val="000000"/>
          <w:sz w:val="18"/>
          <w:szCs w:val="18"/>
        </w:rPr>
        <w:t xml:space="preserve"> 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Газ природный. Определение серосодержащих компонентов методом газовой хроматографии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vertAlign w:val="subscript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vertAlign w:val="superscript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63C779" wp14:editId="5FE8206E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8" w:tooltip="&quot;ГОСТ 34332.5-2021 Безопасность функциональная систем, связанных с безопасностью зданий и сооружений ...&quot;&#10;(утв. приказом Росстандарта от 28.05.2021 N 478-ст)&#10;Применяется с 01.01.2022. Заменяет ГОСТ Р 53195.5-2010&#10;Статус: вступает в силу с 01.01.2022" w:history="1">
        <w:r w:rsidR="006941E9"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>ГОСТ от 28.05.2021 N 34332.5-2021</w:t>
        </w:r>
      </w:hyperlink>
      <w:r w:rsidR="006941E9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vertAlign w:val="superscript"/>
        </w:rPr>
        <w:t xml:space="preserve"> 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Безопасность функциональная систем, связанных с безопасностью зданий и сооружений. Часть 5. Меры по снижению риска, методы оценки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»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7AFBC11" wp14:editId="4BCE8595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9" w:tooltip="&quot;ГОСТ Р 59554-2021 Нефтяная и газовая промышленность. Аппаратура геофизическая скважинная. Общие ...&quot;&#10;(утв. приказом Росстандарта от 08.06.2021 N 528-ст)&#10;Применяется с 01.12.2021. Заменяет ГОСТ 26116-84&#10;Статус: вступает в силу с 01.12.2021" w:history="1">
        <w:r w:rsidR="006941E9"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 xml:space="preserve">ГОСТ </w:t>
        </w:r>
        <w:proofErr w:type="gramStart"/>
        <w:r w:rsidR="006941E9"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>Р</w:t>
        </w:r>
        <w:proofErr w:type="gramEnd"/>
        <w:r w:rsidR="006941E9"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 xml:space="preserve"> от 08.06.2021 N 59554-2021</w:t>
        </w:r>
      </w:hyperlink>
      <w:r w:rsidR="006941E9">
        <w:rPr>
          <w:rFonts w:ascii="Times New Roman" w:hAnsi="Times New Roman" w:cs="Times New Roman"/>
          <w:color w:val="000000"/>
          <w:sz w:val="18"/>
          <w:szCs w:val="18"/>
        </w:rPr>
        <w:t xml:space="preserve"> 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Нефтяная и газовая промышленность. Аппаратура геофизическая скважинная. Общие технические условия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#P 3 0 1 1 495893115 0000#G0</w:t>
      </w: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53F5841" wp14:editId="6A296BC9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10" w:tooltip="&quot;СТ ЦКБА 097-2019 Арматура трубопроводная. Методы испытаний на стойкость к климатическим внешним воздействующим факторам&quot;&#10;(утв. приказом АО &quot;НПФ &quot;ЦКБА&quot; от 09.10.2019 N 154)" w:history="1">
        <w:proofErr w:type="gramStart"/>
        <w:r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>СТ</w:t>
        </w:r>
        <w:proofErr w:type="gramEnd"/>
        <w:r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 xml:space="preserve"> ЦКБА 097-2019</w:t>
        </w:r>
      </w:hyperlink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Арматура трубопроводная. Методы испытаний на стойкость к климатическим внешним воздействующим факторам</w:t>
      </w:r>
      <w:r w:rsidR="006941E9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1563F1" w:rsidRPr="006941E9" w:rsidRDefault="001563F1" w:rsidP="0015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vertAlign w:val="subscript"/>
        </w:rPr>
      </w:pPr>
    </w:p>
    <w:p w:rsidR="00A536A2" w:rsidRPr="00FD712D" w:rsidRDefault="001563F1" w:rsidP="00FD7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6941E9">
        <w:rPr>
          <w:rFonts w:ascii="Times New Roman" w:hAnsi="Times New Roman" w:cs="Times New Roman"/>
          <w:i/>
          <w:iCs/>
          <w:vanish/>
          <w:color w:val="000000"/>
          <w:sz w:val="18"/>
          <w:szCs w:val="18"/>
          <w:vertAlign w:val="subscript"/>
        </w:rPr>
        <w:t>#E</w:t>
      </w:r>
    </w:p>
    <w:p w:rsidR="00A536A2" w:rsidRPr="0047599E" w:rsidRDefault="00A536A2" w:rsidP="00A536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9E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#G0#M12291 461700002</w:t>
      </w:r>
      <w:r w:rsidRPr="0047599E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Основы правового регулирования нефтегазового комплекса</w:t>
      </w:r>
      <w:r w:rsidRPr="0047599E">
        <w:rPr>
          <w:rFonts w:ascii="Times New Roman" w:hAnsi="Times New Roman" w:cs="Times New Roman"/>
          <w:vanish/>
          <w:color w:val="000000"/>
          <w:sz w:val="24"/>
          <w:szCs w:val="24"/>
          <w:u w:val="single"/>
        </w:rPr>
        <w:t>#S</w:t>
      </w:r>
      <w:r w:rsidRPr="0047599E">
        <w:rPr>
          <w:rFonts w:ascii="Times New Roman" w:hAnsi="Times New Roman" w:cs="Times New Roman"/>
          <w:i/>
          <w:iCs/>
          <w:vanish/>
          <w:color w:val="000000"/>
          <w:sz w:val="24"/>
          <w:szCs w:val="24"/>
          <w:u w:val="single"/>
          <w:vertAlign w:val="subscript"/>
        </w:rPr>
        <w:t>#E</w:t>
      </w:r>
    </w:p>
    <w:p w:rsidR="001563F1" w:rsidRPr="006941E9" w:rsidRDefault="001563F1" w:rsidP="00156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#P 3 0 1 3 566434803 566484143 573037692 0100010000001010000000000000000000000000FFFFFFFF#G0</w:t>
      </w:r>
    </w:p>
    <w:p w:rsidR="00216542" w:rsidRPr="00FD712D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#P 3 0 1 4 607141730 607148293 607340946 607340947 0100010000001010000000000000000000000000FFFFFFFF#G0</w:t>
      </w: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543154D" wp14:editId="59950675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D712D"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Федеральный закон </w:t>
      </w:r>
      <w:hyperlink r:id="rId12" w:tooltip="&quot;О внесении изменения в статью 51 Градостроительного кодекса Российской Федерации&quot;&#10;Федеральный закон от 02.07.2021 N 298-ФЗ&#10;Статус: действует с 13.07.2021" w:history="1">
        <w:r w:rsidR="00FD712D" w:rsidRPr="00265E4E">
          <w:rPr>
            <w:rStyle w:val="a6"/>
            <w:rFonts w:ascii="Times New Roman" w:hAnsi="Times New Roman" w:cs="Times New Roman"/>
            <w:color w:val="0000AA"/>
            <w:sz w:val="18"/>
            <w:szCs w:val="18"/>
          </w:rPr>
          <w:t>от 02.07.2021 N 298-ФЗ</w:t>
        </w:r>
      </w:hyperlink>
      <w:r w:rsidR="00FD712D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О внесении изменения в статью 51 </w:t>
      </w:r>
      <w:hyperlink r:id="rId13" w:tooltip="&quot;Градостроительный кодекс Российской Федерации (с изменениями на 2 июля 2021 года)&quot;&#10;Кодекс РФ от 29.12.2004 N 190-ФЗ&#10;Статус: действующая редакция (действ. с 13.07.2021)" w:history="1">
        <w:r w:rsidRPr="00265E4E">
          <w:rPr>
            <w:rStyle w:val="a6"/>
            <w:rFonts w:ascii="Times New Roman" w:hAnsi="Times New Roman" w:cs="Times New Roman"/>
            <w:color w:val="0000AA"/>
            <w:sz w:val="18"/>
            <w:szCs w:val="18"/>
          </w:rPr>
          <w:t>Градостроительного кодекса Российской Федерации</w:t>
        </w:r>
      </w:hyperlink>
      <w:r w:rsidR="00FD712D"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FCCC862" wp14:editId="1E305423">
            <wp:extent cx="180975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D712D"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 Правительства РФ </w:t>
      </w:r>
      <w:hyperlink r:id="rId14" w:tooltip="&quot;Об утверждении Положения о федеральном государственном геологическом контроле (надзоре)&quot;&#10;Постановление Правительства РФ от 30.06.2021 N 1095&#10;Статус: действует с 03.07.2021" w:history="1">
        <w:r w:rsidR="00FD712D" w:rsidRPr="00265E4E">
          <w:rPr>
            <w:rStyle w:val="a6"/>
            <w:rFonts w:ascii="Times New Roman" w:hAnsi="Times New Roman" w:cs="Times New Roman"/>
            <w:color w:val="0000AA"/>
            <w:sz w:val="18"/>
            <w:szCs w:val="18"/>
          </w:rPr>
          <w:t>от 30.06.2021 N 1095</w:t>
        </w:r>
      </w:hyperlink>
      <w:r w:rsidR="00FD712D">
        <w:rPr>
          <w:rFonts w:ascii="Times New Roman" w:hAnsi="Times New Roman" w:cs="Times New Roman"/>
          <w:color w:val="000000"/>
          <w:sz w:val="18"/>
          <w:szCs w:val="18"/>
        </w:rPr>
        <w:t xml:space="preserve"> 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 о федеральном государственном геологическом контроле (надзоре)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C7C9143" wp14:editId="51DDC0AF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12D" w:rsidRPr="00FD712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D712D" w:rsidRPr="006941E9">
        <w:rPr>
          <w:rFonts w:ascii="Times New Roman" w:hAnsi="Times New Roman" w:cs="Times New Roman"/>
          <w:color w:val="000000"/>
          <w:sz w:val="18"/>
          <w:szCs w:val="18"/>
        </w:rPr>
        <w:t>Проект приказа Минприроды России (Министерства при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 xml:space="preserve">родных ресурсов и экологии РФ) 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Об утверждении Порядка 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».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color w:val="000000"/>
          <w:sz w:val="18"/>
          <w:szCs w:val="18"/>
        </w:rPr>
        <w:t>Публичное обсуждение проекта 14.07.2021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66ECE3F" wp14:editId="63EAEB00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12D" w:rsidRPr="00FD712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D712D" w:rsidRPr="006941E9">
        <w:rPr>
          <w:rFonts w:ascii="Times New Roman" w:hAnsi="Times New Roman" w:cs="Times New Roman"/>
          <w:color w:val="000000"/>
          <w:sz w:val="18"/>
          <w:szCs w:val="18"/>
        </w:rPr>
        <w:t>Проект приказа Минприроды России (Министерства пр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 xml:space="preserve">иродных ресурсов и экологии РФ) 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Об утверждении Порядка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недр, за исключением участков недр местного значения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».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color w:val="000000"/>
          <w:sz w:val="18"/>
          <w:szCs w:val="18"/>
        </w:rPr>
        <w:t>Публичное обсуждение проекта 14.07.2021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C27B34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#E</w:t>
      </w:r>
    </w:p>
    <w:p w:rsidR="00727D16" w:rsidRPr="006941E9" w:rsidRDefault="00C27B34" w:rsidP="00727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#E</w:t>
      </w:r>
      <w:r w:rsidR="001563F1"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#E</w:t>
      </w:r>
      <w:r w:rsidR="00727D16"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#E</w:t>
      </w:r>
    </w:p>
    <w:p w:rsidR="00A536A2" w:rsidRPr="006941E9" w:rsidRDefault="00727D16" w:rsidP="00727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#E</w:t>
      </w:r>
    </w:p>
    <w:p w:rsidR="00A536A2" w:rsidRPr="00FD712D" w:rsidRDefault="00A536A2" w:rsidP="00A5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FD712D">
        <w:rPr>
          <w:rFonts w:ascii="Times New Roman" w:hAnsi="Times New Roman" w:cs="Times New Roman"/>
          <w:vanish/>
          <w:color w:val="000000"/>
          <w:u w:val="single"/>
        </w:rPr>
        <w:t>#G0#M12291 496700001</w:t>
      </w:r>
      <w:r w:rsidRPr="00FD712D">
        <w:rPr>
          <w:rFonts w:ascii="Times New Roman" w:hAnsi="Times New Roman" w:cs="Times New Roman"/>
          <w:color w:val="000000"/>
          <w:u w:val="single"/>
        </w:rPr>
        <w:t>Комментарии, статьи, консультации по нефтегазовому комплексу</w:t>
      </w:r>
      <w:r w:rsidRPr="00FD712D">
        <w:rPr>
          <w:rFonts w:ascii="Times New Roman" w:hAnsi="Times New Roman" w:cs="Times New Roman"/>
          <w:vanish/>
          <w:color w:val="000000"/>
          <w:u w:val="single"/>
        </w:rPr>
        <w:t>#S</w:t>
      </w:r>
    </w:p>
    <w:p w:rsidR="00A536A2" w:rsidRPr="006941E9" w:rsidRDefault="00A536A2" w:rsidP="00A536A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#P 3 0 1 4 607293342 607293343 607293344 607315802 0100010000001010000000000000000000000000FFFFFFFF#G0</w:t>
      </w: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D1043FE" wp14:editId="640D35B9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99E" w:rsidRPr="0047599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Консультация от 13.07.2021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О сроке действия протокола испытания топлива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47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83DBE65" wp14:editId="33BDEF93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7599E"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Консультация от 13.07.2021 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Об уточнении даты ввода в действие </w:t>
      </w:r>
      <w:hyperlink r:id="rId15" w:tooltip="&quot;ГОСТ Р 51858-2020 Нефть. Общие технические условия&quot;&#10;(утв. приказом Росстандарта от 01.10.2020 N 726-ст)&#10;Применяется с 01.01.2023. Заменяет ГОСТ Р 51858-2002&#10;Статус: вступает в силу с 01.01.2023" w:history="1">
        <w:r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 xml:space="preserve">ГОСТ </w:t>
        </w:r>
        <w:proofErr w:type="gramStart"/>
        <w:r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>Р</w:t>
        </w:r>
        <w:proofErr w:type="gramEnd"/>
        <w:r w:rsidRPr="00265E4E">
          <w:rPr>
            <w:rStyle w:val="a6"/>
            <w:rFonts w:ascii="Times New Roman" w:hAnsi="Times New Roman" w:cs="Times New Roman"/>
            <w:color w:val="E48B00"/>
            <w:sz w:val="18"/>
            <w:szCs w:val="18"/>
          </w:rPr>
          <w:t xml:space="preserve"> 51858-2020</w:t>
        </w:r>
      </w:hyperlink>
      <w:r w:rsidR="00FD712D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47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433B85D" wp14:editId="0F34A453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 xml:space="preserve">Консультация от 13.07.2021 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Определение кинематической и динамической вязкости с использованием стеклянного капиллярного вискозиметра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6941E9" w:rsidRDefault="00216542" w:rsidP="00216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216542" w:rsidRPr="0047599E" w:rsidRDefault="00216542" w:rsidP="004759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6941E9">
        <w:rPr>
          <w:rFonts w:ascii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89BA031" wp14:editId="755D48CC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7599E" w:rsidRPr="006941E9">
        <w:rPr>
          <w:rFonts w:ascii="Times New Roman" w:hAnsi="Times New Roman" w:cs="Times New Roman"/>
          <w:color w:val="000000"/>
          <w:sz w:val="18"/>
          <w:szCs w:val="18"/>
        </w:rPr>
        <w:t xml:space="preserve">Консультация от 14.07.2021 </w:t>
      </w:r>
      <w:r w:rsidR="0047599E" w:rsidRPr="006941E9">
        <w:rPr>
          <w:rFonts w:ascii="Times New Roman" w:hAnsi="Times New Roman" w:cs="Times New Roman"/>
          <w:vanish/>
          <w:color w:val="000000"/>
          <w:sz w:val="18"/>
          <w:szCs w:val="18"/>
        </w:rPr>
        <w:t>#E#E#E#E#E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6941E9">
        <w:rPr>
          <w:rFonts w:ascii="Times New Roman" w:hAnsi="Times New Roman" w:cs="Times New Roman"/>
          <w:color w:val="000000"/>
          <w:sz w:val="18"/>
          <w:szCs w:val="18"/>
        </w:rPr>
        <w:t>О возможности размещения на одной кустовой площадке нефтяных и газовых скважин</w:t>
      </w:r>
      <w:r w:rsidR="00FD712D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="0047599E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sectPr w:rsidR="00216542" w:rsidRPr="0047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;visibility:visible;mso-wrap-style:square" o:bullet="t">
        <v:imagedata r:id="rId1" o:title="" chromakey="white"/>
      </v:shape>
    </w:pict>
  </w:numPicBullet>
  <w:abstractNum w:abstractNumId="0">
    <w:nsid w:val="35751233"/>
    <w:multiLevelType w:val="hybridMultilevel"/>
    <w:tmpl w:val="9FA045DA"/>
    <w:lvl w:ilvl="0" w:tplc="27462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0E8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2D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2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9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F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00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CE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D71DB0"/>
    <w:multiLevelType w:val="hybridMultilevel"/>
    <w:tmpl w:val="5262F402"/>
    <w:lvl w:ilvl="0" w:tplc="790E88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2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6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0B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F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CE7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A9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C0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4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B3E12AC"/>
    <w:multiLevelType w:val="hybridMultilevel"/>
    <w:tmpl w:val="F7FAFDCA"/>
    <w:lvl w:ilvl="0" w:tplc="CBFC1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88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721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481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A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746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6A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EE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A2"/>
    <w:rsid w:val="00076F6A"/>
    <w:rsid w:val="001563F1"/>
    <w:rsid w:val="00162BDB"/>
    <w:rsid w:val="001916EC"/>
    <w:rsid w:val="00216542"/>
    <w:rsid w:val="00265E4E"/>
    <w:rsid w:val="002A6C4E"/>
    <w:rsid w:val="0032132D"/>
    <w:rsid w:val="00367E46"/>
    <w:rsid w:val="00447577"/>
    <w:rsid w:val="0047599E"/>
    <w:rsid w:val="006941E9"/>
    <w:rsid w:val="00727D16"/>
    <w:rsid w:val="007B2E18"/>
    <w:rsid w:val="0080535A"/>
    <w:rsid w:val="008579F7"/>
    <w:rsid w:val="0088046D"/>
    <w:rsid w:val="00A536A2"/>
    <w:rsid w:val="00AA2B00"/>
    <w:rsid w:val="00C27B34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5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5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79779" TargetMode="External"/><Relationship Id="rId13" Type="http://schemas.openxmlformats.org/officeDocument/2006/relationships/hyperlink" Target="kodeks://link/d?nd=9019193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1200179707" TargetMode="External"/><Relationship Id="rId12" Type="http://schemas.openxmlformats.org/officeDocument/2006/relationships/hyperlink" Target="kodeks://link/d?nd=6071417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kodeks://link/d?nd=566325164" TargetMode="External"/><Relationship Id="rId10" Type="http://schemas.openxmlformats.org/officeDocument/2006/relationships/hyperlink" Target="kodeks://link/d?nd=49589311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79921" TargetMode="External"/><Relationship Id="rId14" Type="http://schemas.openxmlformats.org/officeDocument/2006/relationships/hyperlink" Target="kodeks://link/d?nd=60714829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575</Words>
  <Characters>4261</Characters>
  <Application>Microsoft Office Word</Application>
  <DocSecurity>0</DocSecurity>
  <Lines>118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Polyanskiy Mark Viktorovich</dc:creator>
  <cp:lastModifiedBy>Сборный пользователь корректоров</cp:lastModifiedBy>
  <cp:revision>6</cp:revision>
  <dcterms:created xsi:type="dcterms:W3CDTF">2021-08-06T08:33:00Z</dcterms:created>
  <dcterms:modified xsi:type="dcterms:W3CDTF">2021-08-09T12:29:00Z</dcterms:modified>
</cp:coreProperties>
</file>